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7" w:rsidRDefault="00720137" w:rsidP="00720137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t>Hygienická a bezpečnostní pravidla</w:t>
      </w:r>
    </w:p>
    <w:p w:rsidR="00720137" w:rsidRDefault="00720137" w:rsidP="00720137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720137" w:rsidRPr="00D61288" w:rsidRDefault="00720137" w:rsidP="0072013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720137" w:rsidRPr="00D61288" w:rsidRDefault="00720137" w:rsidP="0072013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</w:t>
      </w:r>
      <w:r w:rsidR="008F1B31">
        <w:rPr>
          <w:sz w:val="20"/>
        </w:rPr>
        <w:t>otápě</w:t>
      </w:r>
      <w:r w:rsidR="00FB6BF5">
        <w:rPr>
          <w:sz w:val="20"/>
        </w:rPr>
        <w:t>čs</w:t>
      </w:r>
      <w:r w:rsidR="008F1B31">
        <w:rPr>
          <w:sz w:val="20"/>
        </w:rPr>
        <w:t>k</w:t>
      </w:r>
      <w:r>
        <w:rPr>
          <w:sz w:val="20"/>
        </w:rPr>
        <w:t>é brýle a ploutve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doprovázející učitelé ZŠ zodpovídají za bezpečnost žáků až po nástup do prostoru bazénu</w:t>
      </w:r>
      <w:r w:rsidR="007F7001">
        <w:rPr>
          <w:sz w:val="20"/>
        </w:rPr>
        <w:t>.</w:t>
      </w:r>
      <w:r>
        <w:rPr>
          <w:sz w:val="20"/>
        </w:rPr>
        <w:t xml:space="preserve"> Od této chvíle až po nástup v závěru hodiny (s výjimkou doby pobytu žáků na WC) přebírají veškerou zodpovědnost pracovníci PŠ</w:t>
      </w:r>
      <w:r w:rsidR="00C85768">
        <w:rPr>
          <w:sz w:val="20"/>
        </w:rPr>
        <w:t xml:space="preserve"> Zéva HK</w:t>
      </w:r>
      <w:r>
        <w:rPr>
          <w:sz w:val="20"/>
        </w:rPr>
        <w:t>. Při neukázněném pohybu dětí v prostoru šaten, sprch a WC hrozí nebezpečí úrazu a proto je zde dozor nutný!!!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="00D15CEC">
        <w:rPr>
          <w:sz w:val="20"/>
        </w:rPr>
        <w:t xml:space="preserve">instruktor </w:t>
      </w:r>
      <w:r>
        <w:rPr>
          <w:sz w:val="20"/>
        </w:rPr>
        <w:t>PŠ</w:t>
      </w:r>
      <w:r w:rsidR="00C85768">
        <w:rPr>
          <w:sz w:val="20"/>
        </w:rPr>
        <w:t xml:space="preserve"> Zéva H</w:t>
      </w:r>
      <w:r w:rsidR="004800AC">
        <w:rPr>
          <w:sz w:val="20"/>
        </w:rPr>
        <w:t>K</w:t>
      </w:r>
      <w:r>
        <w:rPr>
          <w:sz w:val="20"/>
        </w:rPr>
        <w:t xml:space="preserve"> má neustálý přehled o svěřených dětech a vede výuku tak, aby možnost úrazu byla co nejmenší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doprovázející učitelé ZŠ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</w:t>
      </w:r>
      <w:r w:rsidR="0050524E">
        <w:rPr>
          <w:sz w:val="20"/>
        </w:rPr>
        <w:t xml:space="preserve"> výuky</w:t>
      </w:r>
      <w:r>
        <w:rPr>
          <w:sz w:val="20"/>
        </w:rPr>
        <w:t xml:space="preserve">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>. Toto potvrdí svým podpisem na zadní straně Centrální karty. Na konci plavecké</w:t>
      </w:r>
      <w:r w:rsidR="0050524E">
        <w:rPr>
          <w:sz w:val="20"/>
        </w:rPr>
        <w:t xml:space="preserve"> výuky</w:t>
      </w:r>
      <w:r>
        <w:rPr>
          <w:sz w:val="20"/>
        </w:rPr>
        <w:t xml:space="preserve">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EE446D" w:rsidP="00F321BF">
      <w:pPr>
        <w:pStyle w:val="DefaultText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800100" cy="666750"/>
            <wp:effectExtent l="19050" t="0" r="0" b="0"/>
            <wp:wrapNone/>
            <wp:docPr id="4" name="obrázek 4" descr="Bez náz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8F1B31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.......................................                                                   </w:t>
      </w:r>
    </w:p>
    <w:p w:rsidR="00C15177" w:rsidRDefault="008F1B31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     </w:t>
      </w:r>
      <w:r w:rsidR="00F321BF">
        <w:rPr>
          <w:sz w:val="20"/>
        </w:rPr>
        <w:t>za P</w:t>
      </w:r>
      <w:r w:rsidR="007F7001">
        <w:rPr>
          <w:sz w:val="20"/>
        </w:rPr>
        <w:t xml:space="preserve">Š </w:t>
      </w:r>
      <w:proofErr w:type="gramStart"/>
      <w:r w:rsidR="007F7001">
        <w:rPr>
          <w:sz w:val="20"/>
        </w:rPr>
        <w:t>Zéva</w:t>
      </w:r>
      <w:proofErr w:type="gramEnd"/>
      <w:r w:rsidR="007F7001">
        <w:rPr>
          <w:sz w:val="20"/>
        </w:rPr>
        <w:t>, HK</w:t>
      </w:r>
      <w:r w:rsidR="00F321BF">
        <w:rPr>
          <w:sz w:val="20"/>
        </w:rPr>
        <w:t xml:space="preserve">                             </w:t>
      </w: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  <w:r>
        <w:rPr>
          <w:sz w:val="20"/>
        </w:rPr>
        <w:t>Mgr. Jiří Pašta: 603 912</w:t>
      </w:r>
      <w:r w:rsidR="007F7001">
        <w:rPr>
          <w:sz w:val="20"/>
        </w:rPr>
        <w:t> </w:t>
      </w:r>
      <w:r>
        <w:rPr>
          <w:sz w:val="20"/>
        </w:rPr>
        <w:t>223</w:t>
      </w:r>
    </w:p>
    <w:p w:rsidR="00F321BF" w:rsidRDefault="007F7001" w:rsidP="007F7001">
      <w:pPr>
        <w:pStyle w:val="DefaultText"/>
        <w:jc w:val="both"/>
        <w:rPr>
          <w:sz w:val="20"/>
        </w:rPr>
      </w:pPr>
      <w:r>
        <w:rPr>
          <w:sz w:val="20"/>
        </w:rPr>
        <w:t xml:space="preserve">   </w:t>
      </w:r>
      <w:r w:rsidR="00F321BF">
        <w:rPr>
          <w:sz w:val="20"/>
        </w:rPr>
        <w:t xml:space="preserve">          </w:t>
      </w:r>
      <w:r>
        <w:rPr>
          <w:sz w:val="20"/>
        </w:rPr>
        <w:t>email</w:t>
      </w:r>
      <w:r w:rsidR="00C15177">
        <w:rPr>
          <w:sz w:val="20"/>
        </w:rPr>
        <w:t xml:space="preserve">: </w:t>
      </w:r>
      <w:proofErr w:type="spellStart"/>
      <w:r w:rsidR="00C15177">
        <w:rPr>
          <w:sz w:val="20"/>
        </w:rPr>
        <w:t>zastupce</w:t>
      </w:r>
      <w:proofErr w:type="spellEnd"/>
      <w:r w:rsidR="00C15177">
        <w:rPr>
          <w:sz w:val="20"/>
          <w:lang w:val="en-US"/>
        </w:rPr>
        <w:t>@</w:t>
      </w:r>
      <w:r w:rsidR="00C15177">
        <w:rPr>
          <w:sz w:val="20"/>
        </w:rPr>
        <w:t>zeva.cz</w:t>
      </w:r>
      <w:r w:rsidR="00F321BF">
        <w:rPr>
          <w:sz w:val="20"/>
        </w:rPr>
        <w:t xml:space="preserve"> </w:t>
      </w:r>
    </w:p>
    <w:p w:rsidR="00F321BF" w:rsidRDefault="00F321BF" w:rsidP="00F321BF"/>
    <w:p w:rsidR="008F1B31" w:rsidRDefault="008F1B31" w:rsidP="008F1B31">
      <w:pPr>
        <w:pStyle w:val="DefaultText"/>
        <w:jc w:val="both"/>
      </w:pPr>
    </w:p>
    <w:p w:rsidR="00F321BF" w:rsidRDefault="00F321BF" w:rsidP="00F321BF"/>
    <w:p w:rsidR="00F321BF" w:rsidRDefault="00F321BF" w:rsidP="00F321BF"/>
    <w:p w:rsidR="00F321BF" w:rsidRDefault="00F321BF" w:rsidP="00F321BF"/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97074C" w:rsidTr="005D75A3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97074C" w:rsidRDefault="0097074C" w:rsidP="005D75A3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97074C" w:rsidRDefault="0097074C" w:rsidP="005D75A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7074C" w:rsidRDefault="0097074C" w:rsidP="005D75A3">
            <w:r>
              <w:t>Plavecká škola Zéva,</w:t>
            </w:r>
          </w:p>
          <w:p w:rsidR="0097074C" w:rsidRDefault="0097074C" w:rsidP="005D75A3">
            <w:r>
              <w:t>Hradec Králové,</w:t>
            </w:r>
          </w:p>
          <w:p w:rsidR="0097074C" w:rsidRDefault="0097074C" w:rsidP="005D75A3">
            <w:r>
              <w:t>Eliščino nábř. 842</w:t>
            </w:r>
          </w:p>
          <w:p w:rsidR="0097074C" w:rsidRDefault="0097074C" w:rsidP="005D75A3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97074C" w:rsidRDefault="0097074C" w:rsidP="005D75A3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97074C" w:rsidRDefault="007925E0" w:rsidP="005D75A3">
            <w:r>
              <w:t>603 412 008</w:t>
            </w:r>
          </w:p>
          <w:p w:rsidR="0097074C" w:rsidRDefault="0097074C" w:rsidP="005D75A3">
            <w:pPr>
              <w:pStyle w:val="Zhlav"/>
            </w:pPr>
          </w:p>
        </w:tc>
      </w:tr>
      <w:tr w:rsidR="0097074C" w:rsidTr="005D75A3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97074C" w:rsidRDefault="0097074C" w:rsidP="005D75A3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7074C" w:rsidRDefault="00F2287A" w:rsidP="005D75A3">
            <w:pPr>
              <w:pStyle w:val="Zhlav"/>
            </w:pPr>
            <w:hyperlink r:id="rId8" w:history="1">
              <w:r w:rsidR="006A63AE" w:rsidRPr="002A2216">
                <w:rPr>
                  <w:rStyle w:val="Hypertextovodkaz"/>
                  <w:color w:val="0000FF" w:themeColor="hyperlink"/>
                </w:rPr>
                <w:t>plavecka.skola@zeva.cz</w:t>
              </w:r>
            </w:hyperlink>
          </w:p>
          <w:p w:rsidR="006A63AE" w:rsidRDefault="006A63AE" w:rsidP="005D75A3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97074C" w:rsidRDefault="0097074C" w:rsidP="005D75A3"/>
        </w:tc>
        <w:tc>
          <w:tcPr>
            <w:tcW w:w="2403" w:type="dxa"/>
            <w:tcBorders>
              <w:bottom w:val="nil"/>
            </w:tcBorders>
            <w:vAlign w:val="center"/>
          </w:tcPr>
          <w:p w:rsidR="0097074C" w:rsidRDefault="0097074C" w:rsidP="005D75A3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A63AE" w:rsidRDefault="006A63AE" w:rsidP="005D75A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97074C" w:rsidRPr="00193249" w:rsidRDefault="00193249" w:rsidP="00193249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193249" w:rsidRDefault="00193249" w:rsidP="00F321BF">
      <w:pPr>
        <w:pStyle w:val="DefaultText"/>
        <w:jc w:val="center"/>
        <w:rPr>
          <w:b/>
          <w:sz w:val="40"/>
          <w:szCs w:val="40"/>
        </w:rPr>
      </w:pPr>
    </w:p>
    <w:p w:rsidR="00193249" w:rsidRDefault="00193249" w:rsidP="00F321BF">
      <w:pPr>
        <w:pStyle w:val="DefaultText"/>
        <w:jc w:val="center"/>
        <w:rPr>
          <w:b/>
          <w:sz w:val="40"/>
          <w:szCs w:val="40"/>
        </w:rPr>
      </w:pPr>
    </w:p>
    <w:p w:rsidR="0097074C" w:rsidRPr="00F833B5" w:rsidRDefault="00F833B5" w:rsidP="00F321BF">
      <w:pPr>
        <w:pStyle w:val="DefaultText"/>
        <w:jc w:val="center"/>
        <w:rPr>
          <w:b/>
          <w:sz w:val="32"/>
          <w:szCs w:val="32"/>
        </w:rPr>
      </w:pPr>
      <w:r w:rsidRPr="00F833B5">
        <w:rPr>
          <w:b/>
          <w:sz w:val="32"/>
          <w:szCs w:val="32"/>
        </w:rPr>
        <w:t>Informace o plavecké výuce pro rodiče žáků</w:t>
      </w:r>
    </w:p>
    <w:p w:rsidR="0097074C" w:rsidRDefault="0097074C" w:rsidP="00F321BF">
      <w:pPr>
        <w:pStyle w:val="DefaultText"/>
        <w:jc w:val="center"/>
        <w:rPr>
          <w:b/>
          <w:sz w:val="40"/>
          <w:szCs w:val="40"/>
        </w:rPr>
      </w:pPr>
    </w:p>
    <w:p w:rsidR="00BF252B" w:rsidRDefault="00BF252B" w:rsidP="00F321BF">
      <w:pPr>
        <w:pStyle w:val="DefaultText"/>
        <w:jc w:val="center"/>
        <w:rPr>
          <w:b/>
          <w:sz w:val="40"/>
          <w:szCs w:val="40"/>
        </w:rPr>
      </w:pPr>
    </w:p>
    <w:p w:rsidR="00F321BF" w:rsidRPr="00FE4F59" w:rsidRDefault="00F321BF" w:rsidP="00F321BF">
      <w:pPr>
        <w:pStyle w:val="DefaultText"/>
        <w:jc w:val="center"/>
        <w:rPr>
          <w:b/>
          <w:i/>
          <w:sz w:val="96"/>
          <w:szCs w:val="96"/>
        </w:rPr>
      </w:pPr>
      <w:r w:rsidRPr="00FE4F59">
        <w:rPr>
          <w:b/>
          <w:i/>
          <w:sz w:val="96"/>
          <w:szCs w:val="96"/>
        </w:rPr>
        <w:t>Základní</w:t>
      </w:r>
      <w:r w:rsidR="00B7008E">
        <w:rPr>
          <w:b/>
          <w:i/>
          <w:sz w:val="96"/>
          <w:szCs w:val="96"/>
        </w:rPr>
        <w:t xml:space="preserve"> škol</w:t>
      </w:r>
      <w:r w:rsidR="00F833B5">
        <w:rPr>
          <w:b/>
          <w:i/>
          <w:sz w:val="96"/>
          <w:szCs w:val="96"/>
        </w:rPr>
        <w:t>y</w:t>
      </w: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F2287A" w:rsidP="00F321BF">
      <w:pPr>
        <w:pStyle w:val="DefaultText"/>
        <w:jc w:val="center"/>
        <w:rPr>
          <w:b/>
          <w:sz w:val="26"/>
          <w:szCs w:val="26"/>
        </w:rPr>
      </w:pPr>
      <w:r w:rsidRPr="00F228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.05pt;margin-top:4.2pt;width:201pt;height:148.85pt;z-index:-251658240">
            <v:imagedata r:id="rId10" o:title=""/>
          </v:shape>
          <o:OLEObject Type="Embed" ProgID="WordPro.Document" ShapeID="_x0000_s1027" DrawAspect="Content" ObjectID="_1529406620" r:id="rId11"/>
        </w:pict>
      </w: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4B6662" w:rsidRDefault="0040705A" w:rsidP="004B6662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BE4374" w:rsidRDefault="00BE4374" w:rsidP="0040705A">
      <w:pPr>
        <w:pStyle w:val="DefaultText"/>
        <w:tabs>
          <w:tab w:val="left" w:pos="3060"/>
        </w:tabs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55487D" w:rsidRDefault="0055487D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F833B5" w:rsidRDefault="00F833B5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45D36" w:rsidRDefault="00B45D36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45D36" w:rsidRDefault="00B45D36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sz w:val="20"/>
        </w:rPr>
      </w:pPr>
      <w:r>
        <w:rPr>
          <w:b/>
          <w:bCs/>
          <w:sz w:val="26"/>
          <w:szCs w:val="26"/>
        </w:rPr>
        <w:lastRenderedPageBreak/>
        <w:t>Vážení rodiče!</w:t>
      </w:r>
    </w:p>
    <w:p w:rsidR="00F321BF" w:rsidRDefault="00F321BF" w:rsidP="00F321BF">
      <w:pPr>
        <w:pStyle w:val="DefaultText"/>
        <w:jc w:val="center"/>
        <w:rPr>
          <w:sz w:val="20"/>
        </w:rPr>
      </w:pPr>
      <w:r>
        <w:rPr>
          <w:sz w:val="20"/>
        </w:rPr>
        <w:t>(rodiče si ponechávají)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Pr="00BF640D" w:rsidRDefault="00F321BF" w:rsidP="00F321BF">
      <w:pPr>
        <w:pStyle w:val="DefaultText"/>
        <w:jc w:val="both"/>
        <w:rPr>
          <w:sz w:val="16"/>
          <w:szCs w:val="16"/>
        </w:rPr>
      </w:pPr>
      <w:r>
        <w:rPr>
          <w:sz w:val="20"/>
        </w:rPr>
        <w:tab/>
        <w:t xml:space="preserve">V souladu se směrnicemi MŠMT ČR je nabídnuta základním školám </w:t>
      </w:r>
      <w:r w:rsidR="00B0736B">
        <w:rPr>
          <w:sz w:val="20"/>
        </w:rPr>
        <w:br/>
      </w:r>
      <w:r>
        <w:rPr>
          <w:sz w:val="20"/>
        </w:rPr>
        <w:t>ve škol</w:t>
      </w:r>
      <w:r w:rsidR="004F4137">
        <w:rPr>
          <w:sz w:val="20"/>
        </w:rPr>
        <w:t xml:space="preserve">ním </w:t>
      </w:r>
      <w:r>
        <w:rPr>
          <w:sz w:val="20"/>
        </w:rPr>
        <w:t>roce 20</w:t>
      </w:r>
      <w:r w:rsidR="008D0A55">
        <w:rPr>
          <w:sz w:val="20"/>
        </w:rPr>
        <w:t>1</w:t>
      </w:r>
      <w:r w:rsidR="005937F5">
        <w:rPr>
          <w:sz w:val="20"/>
        </w:rPr>
        <w:t>6</w:t>
      </w:r>
      <w:r>
        <w:rPr>
          <w:sz w:val="20"/>
        </w:rPr>
        <w:t>/20</w:t>
      </w:r>
      <w:r w:rsidR="00CF48FF">
        <w:rPr>
          <w:sz w:val="20"/>
        </w:rPr>
        <w:t>1</w:t>
      </w:r>
      <w:r w:rsidR="005937F5">
        <w:rPr>
          <w:sz w:val="20"/>
        </w:rPr>
        <w:t>7</w:t>
      </w:r>
      <w:r>
        <w:rPr>
          <w:sz w:val="20"/>
        </w:rPr>
        <w:t xml:space="preserve"> služba Plavecké školy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 HK</w:t>
      </w:r>
      <w:r>
        <w:rPr>
          <w:sz w:val="20"/>
        </w:rPr>
        <w:t xml:space="preserve">: </w:t>
      </w:r>
      <w:r w:rsidR="006078EA">
        <w:rPr>
          <w:sz w:val="20"/>
        </w:rPr>
        <w:t>„</w:t>
      </w:r>
      <w:r w:rsidRPr="00BF640D">
        <w:rPr>
          <w:b/>
          <w:bCs/>
          <w:caps/>
          <w:sz w:val="16"/>
          <w:szCs w:val="16"/>
        </w:rPr>
        <w:t>komplexní plavecká výuka</w:t>
      </w:r>
      <w:r w:rsidR="006078EA">
        <w:rPr>
          <w:b/>
          <w:bCs/>
          <w:caps/>
          <w:sz w:val="16"/>
          <w:szCs w:val="16"/>
        </w:rPr>
        <w:t>“</w:t>
      </w:r>
      <w:r w:rsidRPr="00BF640D">
        <w:rPr>
          <w:b/>
          <w:bCs/>
          <w:caps/>
          <w:sz w:val="16"/>
          <w:szCs w:val="16"/>
        </w:rPr>
        <w:t>.</w:t>
      </w:r>
    </w:p>
    <w:p w:rsidR="00F321BF" w:rsidRDefault="00F321BF" w:rsidP="006078EA">
      <w:pPr>
        <w:pStyle w:val="DefaultText"/>
        <w:jc w:val="both"/>
        <w:rPr>
          <w:sz w:val="20"/>
        </w:rPr>
      </w:pPr>
      <w:r>
        <w:rPr>
          <w:sz w:val="20"/>
        </w:rPr>
        <w:tab/>
      </w:r>
      <w:r w:rsidRPr="00BB5780">
        <w:rPr>
          <w:b/>
          <w:sz w:val="20"/>
        </w:rPr>
        <w:t>Do</w:t>
      </w:r>
      <w:r>
        <w:rPr>
          <w:sz w:val="20"/>
        </w:rPr>
        <w:t xml:space="preserve"> </w:t>
      </w:r>
      <w:r w:rsidR="00BB5780" w:rsidRPr="00BB5780">
        <w:rPr>
          <w:b/>
          <w:sz w:val="20"/>
        </w:rPr>
        <w:t xml:space="preserve">plavecké </w:t>
      </w:r>
      <w:r w:rsidRPr="00BB5780">
        <w:rPr>
          <w:b/>
          <w:bCs/>
          <w:sz w:val="20"/>
        </w:rPr>
        <w:t>v</w:t>
      </w:r>
      <w:r>
        <w:rPr>
          <w:b/>
          <w:bCs/>
          <w:sz w:val="20"/>
        </w:rPr>
        <w:t>ýuky</w:t>
      </w:r>
      <w:r w:rsidR="00BB5780">
        <w:rPr>
          <w:b/>
          <w:bCs/>
          <w:sz w:val="20"/>
        </w:rPr>
        <w:t>, hrazené z finančních prostředků ZŠ</w:t>
      </w:r>
      <w:r>
        <w:rPr>
          <w:sz w:val="20"/>
        </w:rPr>
        <w:t xml:space="preserve"> jsou zařazeni</w:t>
      </w:r>
      <w:r w:rsidR="00BB5780">
        <w:rPr>
          <w:sz w:val="20"/>
        </w:rPr>
        <w:t xml:space="preserve"> </w:t>
      </w:r>
      <w:r w:rsidR="00877A71">
        <w:rPr>
          <w:sz w:val="20"/>
        </w:rPr>
        <w:t>(</w:t>
      </w:r>
      <w:r w:rsidR="00B0736B">
        <w:rPr>
          <w:sz w:val="20"/>
        </w:rPr>
        <w:t>dle zájmu škol</w:t>
      </w:r>
      <w:r w:rsidR="00877A71">
        <w:rPr>
          <w:sz w:val="20"/>
        </w:rPr>
        <w:t>)</w:t>
      </w:r>
      <w:r>
        <w:rPr>
          <w:sz w:val="20"/>
        </w:rPr>
        <w:t xml:space="preserve"> žáci 1. stupně ZŠ a malotřídních ZŠ okresu </w:t>
      </w:r>
      <w:r w:rsidR="00B0736B">
        <w:rPr>
          <w:sz w:val="20"/>
        </w:rPr>
        <w:t>HK</w:t>
      </w:r>
      <w:r>
        <w:rPr>
          <w:sz w:val="20"/>
        </w:rPr>
        <w:t xml:space="preserve"> </w:t>
      </w:r>
      <w:r>
        <w:rPr>
          <w:b/>
          <w:bCs/>
          <w:sz w:val="20"/>
        </w:rPr>
        <w:t>ve třech po sobě jdoucích ročnících v lekcích á 60 min.</w:t>
      </w:r>
      <w:r>
        <w:rPr>
          <w:sz w:val="20"/>
        </w:rPr>
        <w:t xml:space="preserve"> nebo </w:t>
      </w:r>
      <w:r>
        <w:rPr>
          <w:b/>
          <w:bCs/>
          <w:sz w:val="20"/>
        </w:rPr>
        <w:t>ve dvou po sobě jdoucích ročnících v lekcích á 90 min.</w:t>
      </w:r>
      <w:r>
        <w:rPr>
          <w:sz w:val="20"/>
        </w:rPr>
        <w:t xml:space="preserve"> </w:t>
      </w:r>
      <w:r>
        <w:rPr>
          <w:b/>
          <w:bCs/>
          <w:sz w:val="20"/>
        </w:rPr>
        <w:t>v rozsahu 10 lekcí v</w:t>
      </w:r>
      <w:r w:rsidR="00B0736B">
        <w:rPr>
          <w:b/>
          <w:bCs/>
          <w:sz w:val="20"/>
        </w:rPr>
        <w:t> </w:t>
      </w:r>
      <w:r>
        <w:rPr>
          <w:b/>
          <w:bCs/>
          <w:sz w:val="20"/>
        </w:rPr>
        <w:t>ročníku</w:t>
      </w:r>
      <w:r w:rsidR="00B0736B">
        <w:rPr>
          <w:b/>
          <w:bCs/>
          <w:sz w:val="20"/>
        </w:rPr>
        <w:t xml:space="preserve"> (vyhlášk</w:t>
      </w:r>
      <w:r w:rsidR="00B913B4">
        <w:rPr>
          <w:b/>
          <w:bCs/>
          <w:sz w:val="20"/>
        </w:rPr>
        <w:t>a</w:t>
      </w:r>
      <w:r w:rsidR="00B0736B">
        <w:rPr>
          <w:b/>
          <w:bCs/>
          <w:sz w:val="20"/>
        </w:rPr>
        <w:t xml:space="preserve"> MŠMT ČR = 1800 minut</w:t>
      </w:r>
      <w:r w:rsidR="00BB5780">
        <w:rPr>
          <w:b/>
          <w:bCs/>
          <w:sz w:val="20"/>
        </w:rPr>
        <w:t xml:space="preserve"> plavecké výuky - zapojení do  ŠVP na I. </w:t>
      </w:r>
      <w:proofErr w:type="spellStart"/>
      <w:r w:rsidR="00BB5780">
        <w:rPr>
          <w:b/>
          <w:bCs/>
          <w:sz w:val="20"/>
        </w:rPr>
        <w:t>st</w:t>
      </w:r>
      <w:proofErr w:type="spellEnd"/>
      <w:r w:rsidR="00BB5780">
        <w:rPr>
          <w:b/>
          <w:bCs/>
          <w:sz w:val="20"/>
        </w:rPr>
        <w:t xml:space="preserve"> ZŠ</w:t>
      </w:r>
      <w:r w:rsidR="00B0736B">
        <w:rPr>
          <w:b/>
          <w:bCs/>
          <w:sz w:val="20"/>
        </w:rPr>
        <w:t>)</w:t>
      </w:r>
      <w:r>
        <w:rPr>
          <w:b/>
          <w:bCs/>
          <w:sz w:val="20"/>
        </w:rPr>
        <w:t>.</w:t>
      </w: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>Rodiče se podílí na nákladech spojených s dopravou žáků.</w:t>
      </w:r>
    </w:p>
    <w:p w:rsidR="00AA7AAD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Žáci z ostatních ročníků 1. stupně ZŠ</w:t>
      </w:r>
      <w:r w:rsidR="006078EA">
        <w:rPr>
          <w:sz w:val="20"/>
        </w:rPr>
        <w:t xml:space="preserve"> se</w:t>
      </w:r>
      <w:r w:rsidR="00BB5780">
        <w:rPr>
          <w:sz w:val="20"/>
        </w:rPr>
        <w:t xml:space="preserve"> </w:t>
      </w:r>
      <w:r w:rsidR="006078EA">
        <w:rPr>
          <w:sz w:val="20"/>
        </w:rPr>
        <w:t>mohou</w:t>
      </w:r>
      <w:r w:rsidR="00BB5780">
        <w:rPr>
          <w:sz w:val="20"/>
        </w:rPr>
        <w:t xml:space="preserve"> </w:t>
      </w:r>
      <w:r w:rsidR="006078EA">
        <w:rPr>
          <w:sz w:val="20"/>
        </w:rPr>
        <w:t xml:space="preserve">účastnit </w:t>
      </w:r>
      <w:r>
        <w:rPr>
          <w:sz w:val="20"/>
        </w:rPr>
        <w:t xml:space="preserve">plavecké výuky po uhrazení </w:t>
      </w:r>
      <w:r w:rsidR="00AA1ABD">
        <w:rPr>
          <w:sz w:val="20"/>
        </w:rPr>
        <w:t>ceny</w:t>
      </w:r>
      <w:r>
        <w:rPr>
          <w:sz w:val="20"/>
        </w:rPr>
        <w:t xml:space="preserve"> (v </w:t>
      </w:r>
      <w:r w:rsidR="00A5284E">
        <w:rPr>
          <w:sz w:val="20"/>
        </w:rPr>
        <w:t xml:space="preserve">10 </w:t>
      </w:r>
      <w:r>
        <w:rPr>
          <w:sz w:val="20"/>
        </w:rPr>
        <w:t xml:space="preserve">lekcích á 60 min. ve výši  </w:t>
      </w:r>
      <w:r w:rsidR="00FB65A3">
        <w:rPr>
          <w:sz w:val="20"/>
        </w:rPr>
        <w:t>660</w:t>
      </w:r>
      <w:r>
        <w:rPr>
          <w:sz w:val="20"/>
        </w:rPr>
        <w:t>,-- Kč nebo v</w:t>
      </w:r>
      <w:r w:rsidR="00A5284E">
        <w:rPr>
          <w:sz w:val="20"/>
        </w:rPr>
        <w:t xml:space="preserve"> 10 </w:t>
      </w:r>
      <w:r>
        <w:rPr>
          <w:sz w:val="20"/>
        </w:rPr>
        <w:t xml:space="preserve">lekcích á 90 min. ve výši </w:t>
      </w:r>
      <w:r w:rsidR="00FB65A3">
        <w:rPr>
          <w:sz w:val="20"/>
        </w:rPr>
        <w:t>990</w:t>
      </w:r>
      <w:r>
        <w:rPr>
          <w:sz w:val="20"/>
        </w:rPr>
        <w:t>,-- Kč).</w:t>
      </w:r>
      <w:r w:rsidR="00BB5780">
        <w:rPr>
          <w:sz w:val="20"/>
        </w:rPr>
        <w:t xml:space="preserve"> </w:t>
      </w:r>
    </w:p>
    <w:p w:rsidR="004F4137" w:rsidRDefault="00BB5780" w:rsidP="00AA7AAD">
      <w:pPr>
        <w:pStyle w:val="DefaultText"/>
        <w:ind w:firstLine="708"/>
        <w:jc w:val="both"/>
        <w:rPr>
          <w:sz w:val="20"/>
        </w:rPr>
      </w:pPr>
      <w:r>
        <w:rPr>
          <w:sz w:val="20"/>
        </w:rPr>
        <w:t>Pro zpestření, n</w:t>
      </w:r>
      <w:r w:rsidR="00FA4885">
        <w:rPr>
          <w:sz w:val="20"/>
        </w:rPr>
        <w:t>a ukončení výuky</w:t>
      </w:r>
      <w:r w:rsidR="00B913B4">
        <w:rPr>
          <w:sz w:val="20"/>
        </w:rPr>
        <w:t>,</w:t>
      </w:r>
      <w:r w:rsidR="00FA4885">
        <w:rPr>
          <w:sz w:val="20"/>
        </w:rPr>
        <w:t xml:space="preserve"> </w:t>
      </w:r>
      <w:r w:rsidR="00F83B2F">
        <w:rPr>
          <w:sz w:val="20"/>
        </w:rPr>
        <w:t>nabízí</w:t>
      </w:r>
      <w:r>
        <w:rPr>
          <w:sz w:val="20"/>
        </w:rPr>
        <w:t xml:space="preserve"> PŠ v </w:t>
      </w:r>
      <w:r w:rsidR="00CD1173">
        <w:rPr>
          <w:sz w:val="20"/>
        </w:rPr>
        <w:t>11.</w:t>
      </w:r>
      <w:r w:rsidR="00F321BF">
        <w:rPr>
          <w:sz w:val="20"/>
        </w:rPr>
        <w:t xml:space="preserve"> </w:t>
      </w:r>
      <w:r w:rsidR="00A5284E">
        <w:rPr>
          <w:sz w:val="20"/>
        </w:rPr>
        <w:t>l</w:t>
      </w:r>
      <w:r w:rsidR="00F321BF">
        <w:rPr>
          <w:sz w:val="20"/>
        </w:rPr>
        <w:t>ekc</w:t>
      </w:r>
      <w:r w:rsidR="00F83B2F">
        <w:rPr>
          <w:sz w:val="20"/>
        </w:rPr>
        <w:t>i</w:t>
      </w:r>
      <w:r w:rsidR="00A5284E">
        <w:rPr>
          <w:sz w:val="20"/>
        </w:rPr>
        <w:t xml:space="preserve"> </w:t>
      </w:r>
      <w:r w:rsidR="00F321BF">
        <w:rPr>
          <w:sz w:val="20"/>
        </w:rPr>
        <w:t>návštěv</w:t>
      </w:r>
      <w:r w:rsidR="0063025D">
        <w:rPr>
          <w:sz w:val="20"/>
        </w:rPr>
        <w:t>u</w:t>
      </w:r>
      <w:r w:rsidR="00F321BF">
        <w:rPr>
          <w:sz w:val="20"/>
        </w:rPr>
        <w:t xml:space="preserve"> Měst</w:t>
      </w:r>
      <w:r w:rsidR="0063025D">
        <w:rPr>
          <w:sz w:val="20"/>
        </w:rPr>
        <w:t>ských lázní s vodními atrakcemi v ceně 1</w:t>
      </w:r>
      <w:r w:rsidR="00E71449">
        <w:rPr>
          <w:sz w:val="20"/>
        </w:rPr>
        <w:t>1</w:t>
      </w:r>
      <w:r w:rsidR="0063025D">
        <w:rPr>
          <w:sz w:val="20"/>
        </w:rPr>
        <w:t>0,-- Kč/60 min.</w:t>
      </w:r>
      <w:r w:rsidR="00995B4F">
        <w:rPr>
          <w:sz w:val="20"/>
        </w:rPr>
        <w:t xml:space="preserve"> </w:t>
      </w:r>
      <w:r w:rsidR="00A85466">
        <w:rPr>
          <w:sz w:val="20"/>
        </w:rPr>
        <w:t>(při platbě nelze použít čipové hodinky)</w:t>
      </w:r>
      <w:r w:rsidR="008F125F">
        <w:rPr>
          <w:sz w:val="20"/>
        </w:rPr>
        <w:t>.</w:t>
      </w:r>
      <w:r w:rsidR="00F321BF">
        <w:rPr>
          <w:sz w:val="20"/>
        </w:rPr>
        <w:t xml:space="preserve"> </w:t>
      </w:r>
      <w:proofErr w:type="gramStart"/>
      <w:r>
        <w:rPr>
          <w:sz w:val="20"/>
        </w:rPr>
        <w:t>Tyto</w:t>
      </w:r>
      <w:proofErr w:type="gramEnd"/>
      <w:r>
        <w:rPr>
          <w:sz w:val="20"/>
        </w:rPr>
        <w:t xml:space="preserve"> další služby PŠ jsou hrazeny rodiči žáků.</w:t>
      </w:r>
    </w:p>
    <w:p w:rsidR="00D4751C" w:rsidRDefault="00D4751C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b/>
          <w:sz w:val="20"/>
          <w:u w:val="single"/>
        </w:rPr>
      </w:pPr>
      <w:r w:rsidRPr="00D4751C">
        <w:rPr>
          <w:b/>
          <w:sz w:val="20"/>
          <w:u w:val="single"/>
        </w:rPr>
        <w:t>Upozornění pro žáky zařazené nad rámec povinné plavecké výuky</w:t>
      </w:r>
    </w:p>
    <w:p w:rsidR="00CF48FF" w:rsidRPr="00B913B4" w:rsidRDefault="00CF48FF" w:rsidP="00CF48FF">
      <w:pPr>
        <w:pStyle w:val="DefaultText"/>
        <w:ind w:firstLine="708"/>
        <w:jc w:val="both"/>
        <w:rPr>
          <w:sz w:val="20"/>
        </w:rPr>
      </w:pPr>
      <w:r w:rsidRPr="00B913B4">
        <w:rPr>
          <w:sz w:val="20"/>
        </w:rPr>
        <w:t xml:space="preserve">V případě absence žáka ve výuce po termínu zahájení </w:t>
      </w:r>
      <w:r w:rsidR="00433F9A" w:rsidRPr="00B913B4">
        <w:rPr>
          <w:sz w:val="20"/>
        </w:rPr>
        <w:t>plavecké výuky se peníze</w:t>
      </w:r>
      <w:r w:rsidRPr="00B913B4">
        <w:rPr>
          <w:sz w:val="20"/>
        </w:rPr>
        <w:t xml:space="preserve"> nevrací ani ze zdravotních důvodů.</w:t>
      </w:r>
      <w:r w:rsidR="00B913B4" w:rsidRPr="00B913B4">
        <w:rPr>
          <w:sz w:val="20"/>
        </w:rPr>
        <w:t xml:space="preserve"> </w:t>
      </w:r>
      <w:r w:rsidRPr="00B913B4">
        <w:rPr>
          <w:sz w:val="20"/>
        </w:rPr>
        <w:t xml:space="preserve">Do 14 dnů před zahájením </w:t>
      </w:r>
      <w:r w:rsidR="00421671" w:rsidRPr="00B913B4">
        <w:rPr>
          <w:sz w:val="20"/>
        </w:rPr>
        <w:t xml:space="preserve">plavecké výuky se vrací </w:t>
      </w:r>
      <w:r w:rsidR="008F125F" w:rsidRPr="00B913B4">
        <w:rPr>
          <w:sz w:val="20"/>
        </w:rPr>
        <w:t>10</w:t>
      </w:r>
      <w:r w:rsidR="00421671" w:rsidRPr="00B913B4">
        <w:rPr>
          <w:sz w:val="20"/>
        </w:rPr>
        <w:t>0% ze smluvní ceny</w:t>
      </w:r>
      <w:r w:rsidRPr="00B913B4">
        <w:rPr>
          <w:sz w:val="20"/>
        </w:rPr>
        <w:t xml:space="preserve">, v době kratší než 14 dnů před zahájením </w:t>
      </w:r>
      <w:r w:rsidR="00421671" w:rsidRPr="00B913B4">
        <w:rPr>
          <w:sz w:val="20"/>
        </w:rPr>
        <w:t>plavecké výuky</w:t>
      </w:r>
      <w:r w:rsidRPr="00B913B4">
        <w:rPr>
          <w:sz w:val="20"/>
        </w:rPr>
        <w:t xml:space="preserve"> se vrací </w:t>
      </w:r>
      <w:r w:rsidR="008F125F" w:rsidRPr="00B913B4">
        <w:rPr>
          <w:sz w:val="20"/>
        </w:rPr>
        <w:t>8</w:t>
      </w:r>
      <w:r w:rsidRPr="00B913B4">
        <w:rPr>
          <w:sz w:val="20"/>
        </w:rPr>
        <w:t>0% ze smluvní ceny</w:t>
      </w:r>
      <w:r w:rsidR="00421671" w:rsidRPr="00B913B4">
        <w:rPr>
          <w:sz w:val="20"/>
        </w:rPr>
        <w:t>.</w:t>
      </w:r>
    </w:p>
    <w:p w:rsidR="00D4751C" w:rsidRDefault="00D4751C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ab/>
        <w:t>Žáci, kteří jsou přijati do plavecké výuky, obdrží od Pla</w:t>
      </w:r>
      <w:r w:rsidR="00B913B4">
        <w:rPr>
          <w:sz w:val="20"/>
        </w:rPr>
        <w:t>vecké</w:t>
      </w:r>
      <w:r>
        <w:rPr>
          <w:sz w:val="20"/>
        </w:rPr>
        <w:t xml:space="preserve"> </w:t>
      </w:r>
      <w:r w:rsidR="004800AC">
        <w:rPr>
          <w:sz w:val="20"/>
        </w:rPr>
        <w:t>š</w:t>
      </w:r>
      <w:r>
        <w:rPr>
          <w:sz w:val="20"/>
        </w:rPr>
        <w:t>koly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 HK</w:t>
      </w:r>
      <w:r>
        <w:rPr>
          <w:sz w:val="20"/>
        </w:rPr>
        <w:t xml:space="preserve"> na závěr </w:t>
      </w:r>
      <w:r>
        <w:rPr>
          <w:b/>
          <w:bCs/>
          <w:sz w:val="20"/>
        </w:rPr>
        <w:t>Mokré vysvědčení</w:t>
      </w:r>
      <w:r>
        <w:rPr>
          <w:sz w:val="20"/>
        </w:rPr>
        <w:t xml:space="preserve">, v kterém jsou zaznamenány počáteční výkony a výkony při dokončení </w:t>
      </w:r>
      <w:r w:rsidR="00846716">
        <w:rPr>
          <w:sz w:val="20"/>
        </w:rPr>
        <w:t>plavecké výuky</w:t>
      </w:r>
      <w:r>
        <w:rPr>
          <w:sz w:val="20"/>
        </w:rPr>
        <w:t>. Počet upl</w:t>
      </w:r>
      <w:r w:rsidR="006078EA">
        <w:rPr>
          <w:sz w:val="20"/>
        </w:rPr>
        <w:t>avaných metrů je slovně doplněn</w:t>
      </w:r>
      <w:r>
        <w:rPr>
          <w:sz w:val="20"/>
        </w:rPr>
        <w:t xml:space="preserve">: </w:t>
      </w:r>
      <w:r>
        <w:rPr>
          <w:b/>
          <w:bCs/>
          <w:sz w:val="20"/>
        </w:rPr>
        <w:t>neplavec 0 - 2</w:t>
      </w:r>
      <w:r w:rsidR="00FB65A3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metrů, </w:t>
      </w:r>
      <w:proofErr w:type="spellStart"/>
      <w:r>
        <w:rPr>
          <w:b/>
          <w:bCs/>
          <w:sz w:val="20"/>
        </w:rPr>
        <w:t>poloplavec</w:t>
      </w:r>
      <w:proofErr w:type="spellEnd"/>
      <w:r>
        <w:rPr>
          <w:b/>
          <w:bCs/>
          <w:sz w:val="20"/>
        </w:rPr>
        <w:t xml:space="preserve"> 25 - 99 metrů a plavec </w:t>
      </w:r>
      <w:r w:rsidR="00FB65A3">
        <w:rPr>
          <w:b/>
          <w:bCs/>
          <w:sz w:val="20"/>
        </w:rPr>
        <w:t>1</w:t>
      </w:r>
      <w:r>
        <w:rPr>
          <w:b/>
          <w:bCs/>
          <w:sz w:val="20"/>
        </w:rPr>
        <w:t>00 a více metrů</w:t>
      </w:r>
      <w:r>
        <w:rPr>
          <w:sz w:val="20"/>
        </w:rPr>
        <w:t xml:space="preserve">. Na počátku každé etapy jsou žáci rozděleni podle svých plaveckých dovedností do jednotlivých skupin. </w:t>
      </w:r>
      <w:r w:rsidR="00B913B4">
        <w:rPr>
          <w:sz w:val="20"/>
        </w:rPr>
        <w:br/>
      </w:r>
      <w:r>
        <w:rPr>
          <w:sz w:val="20"/>
        </w:rPr>
        <w:t xml:space="preserve">Pro každou skupinu je připravena klasifikace. Plavecká výuka je hodnocena bodováním. </w:t>
      </w:r>
      <w:r w:rsidR="00B913B4">
        <w:rPr>
          <w:sz w:val="20"/>
        </w:rPr>
        <w:br/>
      </w:r>
      <w:r>
        <w:rPr>
          <w:sz w:val="20"/>
        </w:rPr>
        <w:t xml:space="preserve">V průběhu výuky žáci získávají body za správné provedení profilujících cvičení </w:t>
      </w:r>
      <w:r w:rsidR="00B913B4">
        <w:rPr>
          <w:sz w:val="20"/>
        </w:rPr>
        <w:br/>
      </w:r>
      <w:r>
        <w:rPr>
          <w:sz w:val="20"/>
        </w:rPr>
        <w:t>a plaveckých způsobů. Podle souhrnného počtu bodů získají žáci barevnou “šupinu”:</w:t>
      </w:r>
    </w:p>
    <w:p w:rsidR="00F321BF" w:rsidRDefault="00F321BF" w:rsidP="00F321BF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</w:p>
    <w:p w:rsidR="0097074C" w:rsidRDefault="00BE4374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žlutá</w:t>
      </w:r>
      <w:r w:rsidR="00F321BF">
        <w:rPr>
          <w:sz w:val="20"/>
        </w:rPr>
        <w:tab/>
        <w:t>45 bodů</w:t>
      </w:r>
      <w:r w:rsidR="00F321BF">
        <w:rPr>
          <w:sz w:val="20"/>
        </w:rPr>
        <w:tab/>
      </w:r>
      <w:r w:rsidR="00F70A03">
        <w:rPr>
          <w:sz w:val="20"/>
        </w:rPr>
        <w:t>modrá</w:t>
      </w:r>
      <w:r w:rsidR="00F70A03">
        <w:rPr>
          <w:sz w:val="20"/>
        </w:rPr>
        <w:tab/>
      </w:r>
      <w:r w:rsidR="0097074C">
        <w:rPr>
          <w:sz w:val="20"/>
        </w:rPr>
        <w:t>15 - 24 bodů</w:t>
      </w:r>
    </w:p>
    <w:p w:rsidR="0097074C" w:rsidRDefault="00F321BF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  <w:t>oranžová</w:t>
      </w:r>
      <w:r>
        <w:rPr>
          <w:sz w:val="20"/>
        </w:rPr>
        <w:tab/>
        <w:t>35 - 44 bodů</w:t>
      </w:r>
      <w:r>
        <w:rPr>
          <w:sz w:val="20"/>
        </w:rPr>
        <w:tab/>
      </w:r>
      <w:r w:rsidR="00117773">
        <w:rPr>
          <w:sz w:val="20"/>
        </w:rPr>
        <w:t>fialová</w:t>
      </w:r>
      <w:r w:rsidR="0097074C">
        <w:rPr>
          <w:sz w:val="20"/>
        </w:rPr>
        <w:tab/>
      </w:r>
      <w:r w:rsidR="00F70A03">
        <w:rPr>
          <w:sz w:val="20"/>
        </w:rPr>
        <w:t xml:space="preserve">  </w:t>
      </w:r>
      <w:r w:rsidR="0097074C">
        <w:rPr>
          <w:sz w:val="20"/>
        </w:rPr>
        <w:t>5 - 14 bodů</w:t>
      </w:r>
    </w:p>
    <w:p w:rsidR="0097074C" w:rsidRDefault="00F321BF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  <w:t>zelená</w:t>
      </w:r>
      <w:r>
        <w:rPr>
          <w:sz w:val="20"/>
        </w:rPr>
        <w:tab/>
        <w:t>25 - 34 bodů</w:t>
      </w:r>
      <w:r>
        <w:rPr>
          <w:sz w:val="20"/>
        </w:rPr>
        <w:tab/>
      </w:r>
      <w:r w:rsidR="0097074C">
        <w:rPr>
          <w:sz w:val="20"/>
        </w:rPr>
        <w:t>černá</w:t>
      </w:r>
      <w:r w:rsidR="0097074C">
        <w:rPr>
          <w:sz w:val="20"/>
        </w:rPr>
        <w:tab/>
      </w:r>
      <w:r w:rsidR="00F70A03">
        <w:rPr>
          <w:sz w:val="20"/>
        </w:rPr>
        <w:t xml:space="preserve">  </w:t>
      </w:r>
      <w:r w:rsidR="0097074C">
        <w:rPr>
          <w:sz w:val="20"/>
        </w:rPr>
        <w:t xml:space="preserve">0 - </w:t>
      </w:r>
      <w:r w:rsidR="008C19E3">
        <w:rPr>
          <w:sz w:val="20"/>
        </w:rPr>
        <w:t xml:space="preserve">  </w:t>
      </w:r>
      <w:r w:rsidR="0097074C">
        <w:rPr>
          <w:sz w:val="20"/>
        </w:rPr>
        <w:t>4 body</w:t>
      </w:r>
    </w:p>
    <w:p w:rsidR="00F321BF" w:rsidRDefault="00F321BF" w:rsidP="00F321BF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4F4137" w:rsidRDefault="00F321BF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 xml:space="preserve">K těmto bodům se přičítají body za výkon: </w:t>
      </w:r>
      <w:r>
        <w:rPr>
          <w:sz w:val="20"/>
        </w:rPr>
        <w:tab/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4800AC">
        <w:rPr>
          <w:sz w:val="20"/>
        </w:rPr>
        <w:t>n</w:t>
      </w:r>
      <w:r>
        <w:rPr>
          <w:sz w:val="20"/>
        </w:rPr>
        <w:t>eplavec………………</w:t>
      </w:r>
      <w:r w:rsidR="00F70A03">
        <w:rPr>
          <w:sz w:val="20"/>
        </w:rPr>
        <w:t xml:space="preserve"> </w:t>
      </w:r>
      <w:r w:rsidR="00F321BF">
        <w:rPr>
          <w:sz w:val="20"/>
        </w:rPr>
        <w:t>1 bod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proofErr w:type="spellStart"/>
      <w:r w:rsidR="00F321BF">
        <w:rPr>
          <w:sz w:val="20"/>
        </w:rPr>
        <w:t>poloplavec</w:t>
      </w:r>
      <w:proofErr w:type="spellEnd"/>
      <w:r w:rsidR="006078EA">
        <w:rPr>
          <w:sz w:val="20"/>
        </w:rPr>
        <w:t xml:space="preserve">…………… </w:t>
      </w:r>
      <w:r w:rsidR="00F321BF">
        <w:rPr>
          <w:sz w:val="20"/>
        </w:rPr>
        <w:t>3 body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plavec</w:t>
      </w:r>
      <w:r w:rsidR="006078EA">
        <w:rPr>
          <w:sz w:val="20"/>
        </w:rPr>
        <w:t>……………</w:t>
      </w:r>
      <w:proofErr w:type="gramStart"/>
      <w:r w:rsidR="006078EA">
        <w:rPr>
          <w:sz w:val="20"/>
        </w:rPr>
        <w:t>…...</w:t>
      </w:r>
      <w:proofErr w:type="gramEnd"/>
      <w:r w:rsidR="006078EA">
        <w:rPr>
          <w:sz w:val="20"/>
        </w:rPr>
        <w:t xml:space="preserve"> 5</w:t>
      </w:r>
      <w:r w:rsidR="00F321BF">
        <w:rPr>
          <w:sz w:val="20"/>
        </w:rPr>
        <w:t xml:space="preserve"> body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všestranný plavec</w:t>
      </w:r>
      <w:r w:rsidR="006078EA">
        <w:rPr>
          <w:sz w:val="20"/>
        </w:rPr>
        <w:t xml:space="preserve">…… </w:t>
      </w:r>
      <w:r w:rsidR="00F321BF">
        <w:rPr>
          <w:sz w:val="20"/>
        </w:rPr>
        <w:t>10 bodů</w:t>
      </w:r>
    </w:p>
    <w:p w:rsidR="00F321BF" w:rsidRDefault="00F321BF" w:rsidP="00F321BF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 můžete udělat pro plavání v</w:t>
      </w:r>
      <w:r w:rsidR="00517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rodině</w:t>
      </w:r>
    </w:p>
    <w:p w:rsidR="006078EA" w:rsidRDefault="006078EA" w:rsidP="00F321BF">
      <w:pPr>
        <w:pStyle w:val="DefaultText"/>
        <w:jc w:val="center"/>
        <w:rPr>
          <w:b/>
          <w:bCs/>
          <w:sz w:val="28"/>
          <w:szCs w:val="28"/>
        </w:rPr>
      </w:pPr>
    </w:p>
    <w:p w:rsidR="006078EA" w:rsidRDefault="006078EA" w:rsidP="00F321BF">
      <w:pPr>
        <w:pStyle w:val="DefaultText"/>
        <w:jc w:val="center"/>
        <w:rPr>
          <w:sz w:val="20"/>
        </w:rPr>
      </w:pPr>
    </w:p>
    <w:p w:rsidR="00F321BF" w:rsidRDefault="00F321BF" w:rsidP="00F321BF"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Seznamte se s programem komplexní plavecké výuky PŠ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</w:t>
      </w:r>
      <w:r w:rsidR="00C85768">
        <w:rPr>
          <w:sz w:val="20"/>
        </w:rPr>
        <w:t xml:space="preserve"> </w:t>
      </w:r>
      <w:r>
        <w:rPr>
          <w:sz w:val="20"/>
        </w:rPr>
        <w:t>HK. Seznamte se ve Vaší ZŠ, jak velký rozsah nabízené služby je ochotna ve spolupráci s</w:t>
      </w:r>
      <w:r w:rsidR="00C85768">
        <w:rPr>
          <w:sz w:val="20"/>
        </w:rPr>
        <w:t> </w:t>
      </w:r>
      <w:r>
        <w:rPr>
          <w:sz w:val="20"/>
        </w:rPr>
        <w:t>PŠ</w:t>
      </w:r>
      <w:r w:rsidR="00C85768">
        <w:rPr>
          <w:sz w:val="20"/>
        </w:rPr>
        <w:t xml:space="preserve"> </w:t>
      </w:r>
      <w:proofErr w:type="gramStart"/>
      <w:r w:rsidR="00C85768">
        <w:rPr>
          <w:sz w:val="20"/>
        </w:rPr>
        <w:t>Zéva</w:t>
      </w:r>
      <w:proofErr w:type="gramEnd"/>
      <w:r w:rsidR="006078EA">
        <w:rPr>
          <w:sz w:val="20"/>
        </w:rPr>
        <w:t>,</w:t>
      </w:r>
      <w:r w:rsidR="00C85768">
        <w:rPr>
          <w:sz w:val="20"/>
        </w:rPr>
        <w:t xml:space="preserve"> </w:t>
      </w:r>
      <w:r>
        <w:rPr>
          <w:sz w:val="20"/>
        </w:rPr>
        <w:t>HK Vašemu dítěti poskytnout.</w:t>
      </w:r>
    </w:p>
    <w:p w:rsidR="00F321BF" w:rsidRDefault="00F321BF" w:rsidP="00F321BF"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Nestrašte děti vodou, zvykejte je ponořovat obličej do vody. Učte je otevírat pod vodou oči a vypouštět vzduch z plic nosem a ústy.</w:t>
      </w:r>
    </w:p>
    <w:p w:rsidR="00F321BF" w:rsidRDefault="00F321BF" w:rsidP="00F321BF">
      <w:pPr>
        <w:pStyle w:val="DefaultTex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F321BF" w:rsidRDefault="00F321BF" w:rsidP="00F321BF">
      <w:pPr>
        <w:pStyle w:val="DefaultText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Nedávejte dětem větší obnosy peněz, prstýnky, řetízky, náušnice, hodinky apod. Hrozí poranění ostrými předměty, případně jejich ztráta.</w:t>
      </w:r>
    </w:p>
    <w:p w:rsidR="00F321BF" w:rsidRDefault="00F321BF" w:rsidP="00F321BF">
      <w:pPr>
        <w:pStyle w:val="DefaultTex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F321BF" w:rsidRDefault="00F321BF" w:rsidP="00F321BF">
      <w:pPr>
        <w:pStyle w:val="DefaultTex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Dítěti, které se z různých důvodů nemůže plavecké výuky zúčastnit, bude vstup do prostoru bazénu zakázán. Může se však zdržovat na balkóně po dobu plavecké výuky.</w:t>
      </w:r>
    </w:p>
    <w:p w:rsidR="00F321BF" w:rsidRDefault="00F321BF" w:rsidP="00F321BF">
      <w:pPr>
        <w:pStyle w:val="DefaultTex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Do PŠ </w:t>
      </w:r>
      <w:proofErr w:type="gramStart"/>
      <w:r w:rsidR="00C85768">
        <w:rPr>
          <w:sz w:val="20"/>
        </w:rPr>
        <w:t>Zéva</w:t>
      </w:r>
      <w:proofErr w:type="gramEnd"/>
      <w:r w:rsidR="006078EA">
        <w:rPr>
          <w:sz w:val="20"/>
        </w:rPr>
        <w:t>,</w:t>
      </w:r>
      <w:r w:rsidR="00C85768">
        <w:rPr>
          <w:sz w:val="20"/>
        </w:rPr>
        <w:t xml:space="preserve"> HK </w:t>
      </w:r>
      <w:r>
        <w:rPr>
          <w:sz w:val="20"/>
        </w:rPr>
        <w:t>dochází profes. fotograf, který na základě zájmu žáků a rodičů nabízí vyfotografování žáků na plavecké výuce.</w:t>
      </w:r>
    </w:p>
    <w:p w:rsidR="00F321BF" w:rsidRDefault="00F321BF" w:rsidP="00F321BF">
      <w:pPr>
        <w:pStyle w:val="DefaultText"/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Děti mohou používat plavecké brýle pouze na základě rodiči podepsaného reversu.</w:t>
      </w:r>
      <w:r w:rsidR="00744F6E">
        <w:rPr>
          <w:b/>
          <w:bCs/>
          <w:sz w:val="20"/>
        </w:rPr>
        <w:t xml:space="preserve"> Tento je </w:t>
      </w:r>
      <w:r w:rsidR="00400D1A">
        <w:rPr>
          <w:b/>
          <w:bCs/>
          <w:sz w:val="20"/>
        </w:rPr>
        <w:t xml:space="preserve">umístěn </w:t>
      </w:r>
      <w:r w:rsidR="00744F6E">
        <w:rPr>
          <w:b/>
          <w:bCs/>
          <w:sz w:val="20"/>
        </w:rPr>
        <w:t xml:space="preserve">na internetových stránkách PŠ Zéva, HK: </w:t>
      </w:r>
      <w:hyperlink r:id="rId12" w:history="1">
        <w:r w:rsidR="004D7F14" w:rsidRPr="00FF350D">
          <w:rPr>
            <w:rStyle w:val="Hypertextovodkaz"/>
            <w:b/>
            <w:bCs/>
            <w:sz w:val="20"/>
          </w:rPr>
          <w:t>www.zeva.cz</w:t>
        </w:r>
      </w:hyperlink>
      <w:r w:rsidR="004D7F14">
        <w:rPr>
          <w:b/>
          <w:bCs/>
          <w:sz w:val="20"/>
        </w:rPr>
        <w:t xml:space="preserve"> (sekce Školní výukový plán/Plavání žáků ZŠ).</w:t>
      </w:r>
    </w:p>
    <w:p w:rsidR="00F321BF" w:rsidRDefault="00F321BF" w:rsidP="00F321BF">
      <w:pPr>
        <w:pStyle w:val="DefaultText"/>
        <w:jc w:val="both"/>
        <w:rPr>
          <w:b/>
          <w:bCs/>
          <w:sz w:val="22"/>
          <w:szCs w:val="22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A24EE7" w:rsidRDefault="00A24EE7" w:rsidP="00F321BF">
      <w:pPr>
        <w:pStyle w:val="DefaultText"/>
        <w:jc w:val="both"/>
        <w:rPr>
          <w:b/>
          <w:bCs/>
          <w:sz w:val="20"/>
        </w:rPr>
      </w:pPr>
    </w:p>
    <w:p w:rsidR="00A24EE7" w:rsidRDefault="00A24EE7" w:rsidP="00F321BF">
      <w:pPr>
        <w:pStyle w:val="DefaultText"/>
        <w:jc w:val="both"/>
        <w:rPr>
          <w:b/>
          <w:bCs/>
          <w:sz w:val="20"/>
        </w:rPr>
      </w:pPr>
    </w:p>
    <w:p w:rsidR="00720137" w:rsidRPr="00E820F5" w:rsidRDefault="006F0E82" w:rsidP="00465F50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Tato sportovní činnost je finančně podpořena z grantů Magistrátu </w:t>
      </w:r>
      <w:r w:rsidR="00465F50">
        <w:rPr>
          <w:b/>
          <w:bCs/>
          <w:sz w:val="28"/>
          <w:szCs w:val="28"/>
        </w:rPr>
        <w:t>města</w:t>
      </w:r>
      <w:r w:rsidR="006078EA">
        <w:rPr>
          <w:b/>
          <w:bCs/>
          <w:sz w:val="28"/>
          <w:szCs w:val="28"/>
        </w:rPr>
        <w:t xml:space="preserve"> </w:t>
      </w:r>
      <w:r w:rsidR="00465F50">
        <w:rPr>
          <w:b/>
          <w:bCs/>
          <w:sz w:val="28"/>
          <w:szCs w:val="28"/>
        </w:rPr>
        <w:t>Hradc</w:t>
      </w:r>
      <w:r w:rsidR="00766B9E">
        <w:rPr>
          <w:b/>
          <w:bCs/>
          <w:sz w:val="28"/>
          <w:szCs w:val="28"/>
        </w:rPr>
        <w:t>e</w:t>
      </w:r>
      <w:r w:rsidR="00465F50">
        <w:rPr>
          <w:b/>
          <w:bCs/>
          <w:sz w:val="28"/>
          <w:szCs w:val="28"/>
        </w:rPr>
        <w:t xml:space="preserve"> K</w:t>
      </w:r>
      <w:r w:rsidR="00E820F5" w:rsidRPr="00E820F5">
        <w:rPr>
          <w:b/>
          <w:bCs/>
          <w:sz w:val="28"/>
          <w:szCs w:val="28"/>
        </w:rPr>
        <w:t>rálové.</w:t>
      </w: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720137" w:rsidRDefault="00F10E5E" w:rsidP="00BD21C1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137" w:rsidSect="006775E8">
      <w:footerReference w:type="default" r:id="rId14"/>
      <w:pgSz w:w="8392" w:h="11907" w:code="11"/>
      <w:pgMar w:top="1134" w:right="720" w:bottom="624" w:left="539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2D" w:rsidRDefault="008E212D">
      <w:r>
        <w:separator/>
      </w:r>
    </w:p>
  </w:endnote>
  <w:endnote w:type="continuationSeparator" w:id="0">
    <w:p w:rsidR="008E212D" w:rsidRDefault="008E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16" w:rsidRPr="00844F16" w:rsidRDefault="009E5188" w:rsidP="00844F1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aktualizováno: </w:t>
    </w:r>
    <w:r w:rsidR="00F2287A" w:rsidRPr="00844F16">
      <w:rPr>
        <w:sz w:val="18"/>
        <w:szCs w:val="18"/>
      </w:rPr>
      <w:fldChar w:fldCharType="begin"/>
    </w:r>
    <w:r w:rsidR="00844F16" w:rsidRPr="00844F16">
      <w:rPr>
        <w:sz w:val="18"/>
        <w:szCs w:val="18"/>
      </w:rPr>
      <w:instrText xml:space="preserve"> TIME \@ "d.M.yyyy" </w:instrText>
    </w:r>
    <w:r w:rsidR="00F2287A" w:rsidRPr="00844F16">
      <w:rPr>
        <w:sz w:val="18"/>
        <w:szCs w:val="18"/>
      </w:rPr>
      <w:fldChar w:fldCharType="separate"/>
    </w:r>
    <w:r w:rsidR="007259E6">
      <w:rPr>
        <w:noProof/>
        <w:sz w:val="18"/>
        <w:szCs w:val="18"/>
      </w:rPr>
      <w:t>7.7.2016</w:t>
    </w:r>
    <w:r w:rsidR="00F2287A" w:rsidRPr="00844F1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2D" w:rsidRDefault="008E212D">
      <w:r>
        <w:separator/>
      </w:r>
    </w:p>
  </w:footnote>
  <w:footnote w:type="continuationSeparator" w:id="0">
    <w:p w:rsidR="008E212D" w:rsidRDefault="008E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1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321BF"/>
    <w:rsid w:val="00023DDF"/>
    <w:rsid w:val="0007343B"/>
    <w:rsid w:val="00075FF8"/>
    <w:rsid w:val="00094E03"/>
    <w:rsid w:val="0009786D"/>
    <w:rsid w:val="000A6784"/>
    <w:rsid w:val="000D080A"/>
    <w:rsid w:val="000F7794"/>
    <w:rsid w:val="00106A62"/>
    <w:rsid w:val="00117773"/>
    <w:rsid w:val="00126ED4"/>
    <w:rsid w:val="00170EEA"/>
    <w:rsid w:val="00177FD9"/>
    <w:rsid w:val="00183F5A"/>
    <w:rsid w:val="00193249"/>
    <w:rsid w:val="00193B6B"/>
    <w:rsid w:val="001943BA"/>
    <w:rsid w:val="00195B6E"/>
    <w:rsid w:val="00196649"/>
    <w:rsid w:val="001B1441"/>
    <w:rsid w:val="001B7635"/>
    <w:rsid w:val="002105BB"/>
    <w:rsid w:val="00212280"/>
    <w:rsid w:val="00217893"/>
    <w:rsid w:val="0022540D"/>
    <w:rsid w:val="00227EE5"/>
    <w:rsid w:val="00254B9E"/>
    <w:rsid w:val="0025603E"/>
    <w:rsid w:val="002A2216"/>
    <w:rsid w:val="002B2E57"/>
    <w:rsid w:val="002C1FD4"/>
    <w:rsid w:val="002C4A51"/>
    <w:rsid w:val="002D07E1"/>
    <w:rsid w:val="002F35E0"/>
    <w:rsid w:val="002F5A74"/>
    <w:rsid w:val="00303001"/>
    <w:rsid w:val="00307B51"/>
    <w:rsid w:val="003252E5"/>
    <w:rsid w:val="00343005"/>
    <w:rsid w:val="0036553C"/>
    <w:rsid w:val="003E0435"/>
    <w:rsid w:val="00400D1A"/>
    <w:rsid w:val="0040705A"/>
    <w:rsid w:val="004158BB"/>
    <w:rsid w:val="00421671"/>
    <w:rsid w:val="00424960"/>
    <w:rsid w:val="00433F9A"/>
    <w:rsid w:val="00464FD6"/>
    <w:rsid w:val="00465F50"/>
    <w:rsid w:val="0047093F"/>
    <w:rsid w:val="004800AC"/>
    <w:rsid w:val="004B6662"/>
    <w:rsid w:val="004D6D9E"/>
    <w:rsid w:val="004D7F14"/>
    <w:rsid w:val="004F4137"/>
    <w:rsid w:val="005042FE"/>
    <w:rsid w:val="005046F5"/>
    <w:rsid w:val="0050524E"/>
    <w:rsid w:val="00510FBD"/>
    <w:rsid w:val="00517589"/>
    <w:rsid w:val="00526F86"/>
    <w:rsid w:val="00530B84"/>
    <w:rsid w:val="005533AF"/>
    <w:rsid w:val="0055487D"/>
    <w:rsid w:val="00562D0F"/>
    <w:rsid w:val="005646AB"/>
    <w:rsid w:val="00576C47"/>
    <w:rsid w:val="00584B4F"/>
    <w:rsid w:val="005937F5"/>
    <w:rsid w:val="005F28D0"/>
    <w:rsid w:val="00601918"/>
    <w:rsid w:val="00602D0F"/>
    <w:rsid w:val="006040C8"/>
    <w:rsid w:val="0060434A"/>
    <w:rsid w:val="006078EA"/>
    <w:rsid w:val="00617591"/>
    <w:rsid w:val="0063025D"/>
    <w:rsid w:val="00661EF5"/>
    <w:rsid w:val="006775E8"/>
    <w:rsid w:val="00684A18"/>
    <w:rsid w:val="00684DC0"/>
    <w:rsid w:val="0069534B"/>
    <w:rsid w:val="006A63AE"/>
    <w:rsid w:val="006C3932"/>
    <w:rsid w:val="006F0E82"/>
    <w:rsid w:val="006F628D"/>
    <w:rsid w:val="00703A6E"/>
    <w:rsid w:val="00720137"/>
    <w:rsid w:val="007259E6"/>
    <w:rsid w:val="00744F6E"/>
    <w:rsid w:val="00766B9E"/>
    <w:rsid w:val="007744E1"/>
    <w:rsid w:val="00774C83"/>
    <w:rsid w:val="007768FA"/>
    <w:rsid w:val="0078654F"/>
    <w:rsid w:val="007925E0"/>
    <w:rsid w:val="007A1BF4"/>
    <w:rsid w:val="007A5C66"/>
    <w:rsid w:val="007F7001"/>
    <w:rsid w:val="00801A22"/>
    <w:rsid w:val="00806100"/>
    <w:rsid w:val="008371A0"/>
    <w:rsid w:val="00844F16"/>
    <w:rsid w:val="00846716"/>
    <w:rsid w:val="00860056"/>
    <w:rsid w:val="0086319F"/>
    <w:rsid w:val="0087364A"/>
    <w:rsid w:val="00877A71"/>
    <w:rsid w:val="008C19E3"/>
    <w:rsid w:val="008D0A55"/>
    <w:rsid w:val="008E212D"/>
    <w:rsid w:val="008E28E7"/>
    <w:rsid w:val="008F125F"/>
    <w:rsid w:val="008F1B31"/>
    <w:rsid w:val="00922A7C"/>
    <w:rsid w:val="00924571"/>
    <w:rsid w:val="009375A1"/>
    <w:rsid w:val="00965EC6"/>
    <w:rsid w:val="0097074C"/>
    <w:rsid w:val="00995B4F"/>
    <w:rsid w:val="009C1313"/>
    <w:rsid w:val="009E3F55"/>
    <w:rsid w:val="009E5188"/>
    <w:rsid w:val="00A131FE"/>
    <w:rsid w:val="00A24EE7"/>
    <w:rsid w:val="00A5284E"/>
    <w:rsid w:val="00A65EC6"/>
    <w:rsid w:val="00A7732A"/>
    <w:rsid w:val="00A85466"/>
    <w:rsid w:val="00A86FE8"/>
    <w:rsid w:val="00AA1ABD"/>
    <w:rsid w:val="00AA7AAD"/>
    <w:rsid w:val="00AB7564"/>
    <w:rsid w:val="00B0736B"/>
    <w:rsid w:val="00B24DD2"/>
    <w:rsid w:val="00B32D26"/>
    <w:rsid w:val="00B45D36"/>
    <w:rsid w:val="00B7008E"/>
    <w:rsid w:val="00B7787C"/>
    <w:rsid w:val="00B913B4"/>
    <w:rsid w:val="00B9782E"/>
    <w:rsid w:val="00BA735B"/>
    <w:rsid w:val="00BB5780"/>
    <w:rsid w:val="00BC1D65"/>
    <w:rsid w:val="00BD21C1"/>
    <w:rsid w:val="00BD4DB2"/>
    <w:rsid w:val="00BE4374"/>
    <w:rsid w:val="00BF252B"/>
    <w:rsid w:val="00BF640D"/>
    <w:rsid w:val="00C0697E"/>
    <w:rsid w:val="00C07FF0"/>
    <w:rsid w:val="00C10F08"/>
    <w:rsid w:val="00C13A31"/>
    <w:rsid w:val="00C15177"/>
    <w:rsid w:val="00C15CCC"/>
    <w:rsid w:val="00C23F75"/>
    <w:rsid w:val="00C315AC"/>
    <w:rsid w:val="00C462A3"/>
    <w:rsid w:val="00C75AC8"/>
    <w:rsid w:val="00C85768"/>
    <w:rsid w:val="00C87B48"/>
    <w:rsid w:val="00CD1173"/>
    <w:rsid w:val="00CD3B80"/>
    <w:rsid w:val="00CF48FF"/>
    <w:rsid w:val="00CF6263"/>
    <w:rsid w:val="00D15CEC"/>
    <w:rsid w:val="00D4751C"/>
    <w:rsid w:val="00D61288"/>
    <w:rsid w:val="00D759FA"/>
    <w:rsid w:val="00DA6E73"/>
    <w:rsid w:val="00DB391A"/>
    <w:rsid w:val="00DB53F7"/>
    <w:rsid w:val="00DC5AFA"/>
    <w:rsid w:val="00DF6FB7"/>
    <w:rsid w:val="00E036F0"/>
    <w:rsid w:val="00E23B53"/>
    <w:rsid w:val="00E52A2D"/>
    <w:rsid w:val="00E66728"/>
    <w:rsid w:val="00E71449"/>
    <w:rsid w:val="00E820F5"/>
    <w:rsid w:val="00ED2D39"/>
    <w:rsid w:val="00ED4759"/>
    <w:rsid w:val="00ED7887"/>
    <w:rsid w:val="00EE446D"/>
    <w:rsid w:val="00EE4D09"/>
    <w:rsid w:val="00F10E5E"/>
    <w:rsid w:val="00F2287A"/>
    <w:rsid w:val="00F321BF"/>
    <w:rsid w:val="00F44C84"/>
    <w:rsid w:val="00F52431"/>
    <w:rsid w:val="00F611BD"/>
    <w:rsid w:val="00F70A03"/>
    <w:rsid w:val="00F7700D"/>
    <w:rsid w:val="00F833B5"/>
    <w:rsid w:val="00F83B2F"/>
    <w:rsid w:val="00FA4885"/>
    <w:rsid w:val="00FB2D7E"/>
    <w:rsid w:val="00FB3796"/>
    <w:rsid w:val="00FB5092"/>
    <w:rsid w:val="00FB5B77"/>
    <w:rsid w:val="00FB65A3"/>
    <w:rsid w:val="00FB6BF5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97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74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63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844F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4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e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2</cp:revision>
  <cp:lastPrinted>2014-11-04T09:57:00Z</cp:lastPrinted>
  <dcterms:created xsi:type="dcterms:W3CDTF">2016-07-07T12:24:00Z</dcterms:created>
  <dcterms:modified xsi:type="dcterms:W3CDTF">2016-07-07T12:24:00Z</dcterms:modified>
</cp:coreProperties>
</file>